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34E" w:rsidP="003B134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Дело № 5-685-1701/2025</w:t>
      </w:r>
    </w:p>
    <w:p w:rsidR="004C232F" w:rsidP="003B134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B134E">
        <w:rPr>
          <w:rFonts w:ascii="Times New Roman" w:hAnsi="Times New Roman" w:cs="Times New Roman"/>
          <w:sz w:val="27"/>
          <w:szCs w:val="27"/>
        </w:rPr>
        <w:t>УИД:86мs0017-01-2025-002129-94</w:t>
      </w:r>
    </w:p>
    <w:p w:rsidR="003B134E" w:rsidP="003B134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C232F" w:rsidRPr="004C232F" w:rsidP="003B134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4C232F" w:rsidP="003B134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</w:t>
      </w:r>
    </w:p>
    <w:p w:rsidR="003B134E" w:rsidP="003B134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C232F" w:rsidP="003B134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 xml:space="preserve">город Когалым                                                     </w:t>
      </w:r>
      <w:r w:rsidR="00427AE6">
        <w:rPr>
          <w:rFonts w:ascii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27AE6">
        <w:rPr>
          <w:rFonts w:ascii="Times New Roman" w:hAnsi="Times New Roman" w:cs="Times New Roman"/>
          <w:sz w:val="27"/>
          <w:szCs w:val="27"/>
        </w:rPr>
        <w:t>24 сентября</w:t>
      </w:r>
      <w:r w:rsidRPr="004C232F">
        <w:rPr>
          <w:rFonts w:ascii="Times New Roman" w:hAnsi="Times New Roman" w:cs="Times New Roman"/>
          <w:sz w:val="27"/>
          <w:szCs w:val="27"/>
        </w:rPr>
        <w:t xml:space="preserve"> 2025 года </w:t>
      </w:r>
    </w:p>
    <w:p w:rsidR="003B134E" w:rsidRPr="004C232F" w:rsidP="003B134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3B134E" w:rsidP="004D0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4C232F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Ханты-Мансийского автономного округа-Югры </w:t>
      </w:r>
      <w:r>
        <w:rPr>
          <w:rFonts w:ascii="Times New Roman" w:hAnsi="Times New Roman" w:cs="Times New Roman"/>
          <w:sz w:val="27"/>
          <w:szCs w:val="27"/>
        </w:rPr>
        <w:t>Олькова Н.В.</w:t>
      </w:r>
      <w:r w:rsidRPr="004C232F">
        <w:rPr>
          <w:rFonts w:ascii="Times New Roman" w:hAnsi="Times New Roman" w:cs="Times New Roman"/>
          <w:sz w:val="27"/>
          <w:szCs w:val="27"/>
        </w:rPr>
        <w:t xml:space="preserve"> (628486 Россия ХМАО-Югра г. Когалым ул. Мира д. 24), </w:t>
      </w:r>
    </w:p>
    <w:p w:rsidR="005B4CEF" w:rsidP="004D0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участием представителя ИП Петрова В.В. – </w:t>
      </w:r>
      <w:r>
        <w:rPr>
          <w:rFonts w:ascii="Times New Roman" w:hAnsi="Times New Roman" w:cs="Times New Roman"/>
          <w:sz w:val="27"/>
          <w:szCs w:val="27"/>
        </w:rPr>
        <w:t>Анопочкина</w:t>
      </w:r>
      <w:r>
        <w:rPr>
          <w:rFonts w:ascii="Times New Roman" w:hAnsi="Times New Roman" w:cs="Times New Roman"/>
          <w:sz w:val="27"/>
          <w:szCs w:val="27"/>
        </w:rPr>
        <w:t xml:space="preserve"> Дмитрия Владимировича, действующего на основании доверенности 86 АА 3979601 от 21.05.2025 г.,</w:t>
      </w:r>
    </w:p>
    <w:p w:rsidR="004C232F" w:rsidP="004D0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="003B134E">
        <w:rPr>
          <w:rFonts w:ascii="Times New Roman" w:hAnsi="Times New Roman" w:cs="Times New Roman"/>
          <w:sz w:val="27"/>
          <w:szCs w:val="27"/>
        </w:rPr>
        <w:t>Петрова Владимира Васильевича</w:t>
      </w:r>
      <w:r w:rsidRPr="004C232F">
        <w:rPr>
          <w:rFonts w:ascii="Times New Roman" w:hAnsi="Times New Roman" w:cs="Times New Roman"/>
          <w:sz w:val="27"/>
          <w:szCs w:val="27"/>
        </w:rPr>
        <w:t xml:space="preserve">, </w:t>
      </w:r>
      <w:r w:rsidR="00D86826">
        <w:rPr>
          <w:rFonts w:ascii="Times New Roman" w:hAnsi="Times New Roman" w:cs="Times New Roman"/>
          <w:sz w:val="27"/>
          <w:szCs w:val="27"/>
        </w:rPr>
        <w:t>*</w:t>
      </w:r>
      <w:r w:rsidRPr="004C232F">
        <w:rPr>
          <w:rFonts w:ascii="Times New Roman" w:hAnsi="Times New Roman" w:cs="Times New Roman"/>
          <w:sz w:val="27"/>
          <w:szCs w:val="27"/>
        </w:rPr>
        <w:t xml:space="preserve">, привлекаемого к административной ответственности по </w:t>
      </w:r>
      <w:r w:rsidR="005B4CEF">
        <w:rPr>
          <w:rFonts w:ascii="Times New Roman" w:hAnsi="Times New Roman" w:cs="Times New Roman"/>
          <w:sz w:val="27"/>
          <w:szCs w:val="27"/>
        </w:rPr>
        <w:t>ст. 7.1 Закона ХМАО-Югры от 11.06.2010 № 102-оз «Об административных правонарушениях»</w:t>
      </w:r>
      <w:r w:rsidRPr="004C232F">
        <w:rPr>
          <w:rFonts w:ascii="Times New Roman" w:hAnsi="Times New Roman" w:cs="Times New Roman"/>
          <w:sz w:val="27"/>
          <w:szCs w:val="27"/>
        </w:rPr>
        <w:t>,</w:t>
      </w:r>
    </w:p>
    <w:p w:rsidR="005B4CEF" w:rsidP="004D0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C232F" w:rsidP="004D0E1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>УСТАНОВИЛ:</w:t>
      </w:r>
    </w:p>
    <w:p w:rsidR="005B4CEF" w:rsidRPr="004C232F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C232F" w:rsidP="00FC3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>01 июля 2025 года в 00.01 час. по адресу</w:t>
      </w:r>
      <w:r w:rsidR="001A7515">
        <w:rPr>
          <w:rFonts w:ascii="Times New Roman" w:hAnsi="Times New Roman" w:cs="Times New Roman"/>
          <w:sz w:val="27"/>
          <w:szCs w:val="27"/>
        </w:rPr>
        <w:t xml:space="preserve">: </w:t>
      </w:r>
      <w:r w:rsidR="00D86826">
        <w:rPr>
          <w:rFonts w:ascii="Times New Roman" w:hAnsi="Times New Roman" w:cs="Times New Roman"/>
          <w:sz w:val="27"/>
          <w:szCs w:val="27"/>
        </w:rPr>
        <w:t>*</w:t>
      </w:r>
      <w:r w:rsidR="001A7515">
        <w:rPr>
          <w:rFonts w:ascii="Times New Roman" w:hAnsi="Times New Roman" w:cs="Times New Roman"/>
          <w:sz w:val="27"/>
          <w:szCs w:val="27"/>
        </w:rPr>
        <w:t xml:space="preserve">, г. Когалым, </w:t>
      </w:r>
      <w:r w:rsidRPr="004C232F">
        <w:rPr>
          <w:rFonts w:ascii="Times New Roman" w:hAnsi="Times New Roman" w:cs="Times New Roman"/>
          <w:sz w:val="27"/>
          <w:szCs w:val="27"/>
        </w:rPr>
        <w:t xml:space="preserve">Ханты-Мансийский автономный округ - Югра, </w:t>
      </w:r>
      <w:r w:rsidR="001A7515">
        <w:rPr>
          <w:rFonts w:ascii="Times New Roman" w:hAnsi="Times New Roman" w:cs="Times New Roman"/>
          <w:sz w:val="27"/>
          <w:szCs w:val="27"/>
        </w:rPr>
        <w:t>индивидуальным предпринимателем П</w:t>
      </w:r>
      <w:r w:rsidR="004D0E1E">
        <w:rPr>
          <w:rFonts w:ascii="Times New Roman" w:hAnsi="Times New Roman" w:cs="Times New Roman"/>
          <w:sz w:val="27"/>
          <w:szCs w:val="27"/>
        </w:rPr>
        <w:t xml:space="preserve">етровым Владимиром Васильевичем, допущено </w:t>
      </w:r>
      <w:r w:rsidRPr="004C232F">
        <w:rPr>
          <w:rFonts w:ascii="Times New Roman" w:hAnsi="Times New Roman" w:cs="Times New Roman"/>
          <w:sz w:val="27"/>
          <w:szCs w:val="27"/>
        </w:rPr>
        <w:t>неисполнение решения Антитеррористической комиссии ХМАО - Югры (</w:t>
      </w:r>
      <w:r w:rsidR="004D0E1E">
        <w:rPr>
          <w:rFonts w:ascii="Times New Roman" w:hAnsi="Times New Roman" w:cs="Times New Roman"/>
          <w:sz w:val="27"/>
          <w:szCs w:val="27"/>
        </w:rPr>
        <w:t>пункт 1.4</w:t>
      </w:r>
      <w:r w:rsidRPr="004C232F">
        <w:rPr>
          <w:rFonts w:ascii="Times New Roman" w:hAnsi="Times New Roman" w:cs="Times New Roman"/>
          <w:sz w:val="27"/>
          <w:szCs w:val="27"/>
        </w:rPr>
        <w:t xml:space="preserve"> протокола от </w:t>
      </w:r>
      <w:r w:rsidR="00FC3D10">
        <w:rPr>
          <w:rFonts w:ascii="Times New Roman" w:hAnsi="Times New Roman" w:cs="Times New Roman"/>
          <w:sz w:val="27"/>
          <w:szCs w:val="27"/>
        </w:rPr>
        <w:t>10</w:t>
      </w:r>
      <w:r w:rsidRPr="004C232F">
        <w:rPr>
          <w:rFonts w:ascii="Times New Roman" w:hAnsi="Times New Roman" w:cs="Times New Roman"/>
          <w:sz w:val="27"/>
          <w:szCs w:val="27"/>
        </w:rPr>
        <w:t>.</w:t>
      </w:r>
      <w:r w:rsidR="00FC3D10">
        <w:rPr>
          <w:rFonts w:ascii="Times New Roman" w:hAnsi="Times New Roman" w:cs="Times New Roman"/>
          <w:sz w:val="27"/>
          <w:szCs w:val="27"/>
        </w:rPr>
        <w:t>06</w:t>
      </w:r>
      <w:r w:rsidRPr="004C232F">
        <w:rPr>
          <w:rFonts w:ascii="Times New Roman" w:hAnsi="Times New Roman" w:cs="Times New Roman"/>
          <w:sz w:val="27"/>
          <w:szCs w:val="27"/>
        </w:rPr>
        <w:t xml:space="preserve">.2025 </w:t>
      </w:r>
      <w:r w:rsidR="00FC3D10">
        <w:rPr>
          <w:rFonts w:ascii="Times New Roman" w:hAnsi="Times New Roman" w:cs="Times New Roman"/>
          <w:sz w:val="27"/>
          <w:szCs w:val="27"/>
        </w:rPr>
        <w:t>№</w:t>
      </w:r>
      <w:r w:rsidRPr="004C232F">
        <w:rPr>
          <w:rFonts w:ascii="Times New Roman" w:hAnsi="Times New Roman" w:cs="Times New Roman"/>
          <w:sz w:val="27"/>
          <w:szCs w:val="27"/>
        </w:rPr>
        <w:t xml:space="preserve"> </w:t>
      </w:r>
      <w:r w:rsidR="00FC3D10">
        <w:rPr>
          <w:rFonts w:ascii="Times New Roman" w:hAnsi="Times New Roman" w:cs="Times New Roman"/>
          <w:sz w:val="27"/>
          <w:szCs w:val="27"/>
        </w:rPr>
        <w:t>134</w:t>
      </w:r>
      <w:r w:rsidRPr="004C232F">
        <w:rPr>
          <w:rFonts w:ascii="Times New Roman" w:hAnsi="Times New Roman" w:cs="Times New Roman"/>
          <w:sz w:val="27"/>
          <w:szCs w:val="27"/>
        </w:rPr>
        <w:t xml:space="preserve">), </w:t>
      </w:r>
      <w:r w:rsidR="00FC3D10">
        <w:rPr>
          <w:rFonts w:ascii="Times New Roman" w:hAnsi="Times New Roman" w:cs="Times New Roman"/>
          <w:sz w:val="27"/>
          <w:szCs w:val="27"/>
        </w:rPr>
        <w:t>выразившееся в том, что в установленный срок до 1 июня 2025 года ИП Петров В.В. информация о принятых мерах по обеспечению готовности сил средств, выделяемых для борьбы с терроризмом в зонах ответственности Оперативного штаба в автономном округе и незамедлительному реагированию на возможные угрозы совершения диверсионных и террористических актов Аппарата АТК автономного округа не представлена,</w:t>
      </w:r>
      <w:r w:rsidRPr="004C232F">
        <w:rPr>
          <w:rFonts w:ascii="Times New Roman" w:hAnsi="Times New Roman" w:cs="Times New Roman"/>
          <w:sz w:val="27"/>
          <w:szCs w:val="27"/>
        </w:rPr>
        <w:t xml:space="preserve"> чем нарушено требование действующего законодательства, предусмотренное пунктом 4.1. статьи 5 Федерального закона от 6 марта 2006 года </w:t>
      </w:r>
      <w:r w:rsidR="00FC3D10">
        <w:rPr>
          <w:rFonts w:ascii="Times New Roman" w:hAnsi="Times New Roman" w:cs="Times New Roman"/>
          <w:sz w:val="27"/>
          <w:szCs w:val="27"/>
        </w:rPr>
        <w:t>№</w:t>
      </w:r>
      <w:r w:rsidRPr="004C232F">
        <w:rPr>
          <w:rFonts w:ascii="Times New Roman" w:hAnsi="Times New Roman" w:cs="Times New Roman"/>
          <w:sz w:val="27"/>
          <w:szCs w:val="27"/>
        </w:rPr>
        <w:t xml:space="preserve"> 35-ФЗ "О противодействии терроризму" и пунктом 2 Постановления Губернатора ХМАО - Югры от 17 ноября 2010 года </w:t>
      </w:r>
      <w:r w:rsidR="00FC3D10">
        <w:rPr>
          <w:rFonts w:ascii="Times New Roman" w:hAnsi="Times New Roman" w:cs="Times New Roman"/>
          <w:sz w:val="27"/>
          <w:szCs w:val="27"/>
        </w:rPr>
        <w:t>№</w:t>
      </w:r>
      <w:r w:rsidRPr="004C232F">
        <w:rPr>
          <w:rFonts w:ascii="Times New Roman" w:hAnsi="Times New Roman" w:cs="Times New Roman"/>
          <w:sz w:val="27"/>
          <w:szCs w:val="27"/>
        </w:rPr>
        <w:t xml:space="preserve"> 217 </w:t>
      </w:r>
      <w:r w:rsidR="00FC3D10">
        <w:rPr>
          <w:rFonts w:ascii="Times New Roman" w:hAnsi="Times New Roman" w:cs="Times New Roman"/>
          <w:sz w:val="27"/>
          <w:szCs w:val="27"/>
        </w:rPr>
        <w:t>«</w:t>
      </w:r>
      <w:r w:rsidRPr="004C232F">
        <w:rPr>
          <w:rFonts w:ascii="Times New Roman" w:hAnsi="Times New Roman" w:cs="Times New Roman"/>
          <w:sz w:val="27"/>
          <w:szCs w:val="27"/>
        </w:rPr>
        <w:t xml:space="preserve">Об Антитеррористической комиссии Ханты-Мансийского автономного округа </w:t>
      </w:r>
      <w:r w:rsidR="00FC3D10">
        <w:rPr>
          <w:rFonts w:ascii="Times New Roman" w:hAnsi="Times New Roman" w:cs="Times New Roman"/>
          <w:sz w:val="27"/>
          <w:szCs w:val="27"/>
        </w:rPr>
        <w:t>–</w:t>
      </w:r>
      <w:r w:rsidRPr="004C232F">
        <w:rPr>
          <w:rFonts w:ascii="Times New Roman" w:hAnsi="Times New Roman" w:cs="Times New Roman"/>
          <w:sz w:val="27"/>
          <w:szCs w:val="27"/>
        </w:rPr>
        <w:t xml:space="preserve"> Югры</w:t>
      </w:r>
      <w:r w:rsidR="00FC3D10">
        <w:rPr>
          <w:rFonts w:ascii="Times New Roman" w:hAnsi="Times New Roman" w:cs="Times New Roman"/>
          <w:sz w:val="27"/>
          <w:szCs w:val="27"/>
        </w:rPr>
        <w:t>»</w:t>
      </w:r>
      <w:r w:rsidRPr="004C232F">
        <w:rPr>
          <w:rFonts w:ascii="Times New Roman" w:hAnsi="Times New Roman" w:cs="Times New Roman"/>
          <w:sz w:val="27"/>
          <w:szCs w:val="27"/>
        </w:rPr>
        <w:t>.</w:t>
      </w:r>
    </w:p>
    <w:p w:rsidR="00242CA5" w:rsidP="00242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Петров В.В. </w:t>
      </w:r>
      <w:r w:rsidRPr="00242CA5">
        <w:rPr>
          <w:rFonts w:ascii="Times New Roman" w:hAnsi="Times New Roman" w:cs="Times New Roman"/>
          <w:sz w:val="27"/>
          <w:szCs w:val="27"/>
        </w:rPr>
        <w:t xml:space="preserve">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7"/>
          <w:szCs w:val="27"/>
        </w:rPr>
        <w:t>Петрова В.В.</w:t>
      </w:r>
      <w:r w:rsidRPr="00242CA5">
        <w:rPr>
          <w:rFonts w:ascii="Times New Roman" w:hAnsi="Times New Roman" w:cs="Times New Roman"/>
          <w:sz w:val="27"/>
          <w:szCs w:val="27"/>
        </w:rPr>
        <w:t xml:space="preserve"> по имеющимся материалам дела.</w:t>
      </w:r>
    </w:p>
    <w:p w:rsidR="00713610" w:rsidP="0071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Представитель ИП </w:t>
      </w:r>
      <w:r w:rsidRPr="00831583">
        <w:rPr>
          <w:rFonts w:ascii="Times New Roman" w:hAnsi="Times New Roman" w:cs="Times New Roman"/>
          <w:sz w:val="27"/>
          <w:szCs w:val="27"/>
        </w:rPr>
        <w:t xml:space="preserve">Петрова В.В. – </w:t>
      </w:r>
      <w:r w:rsidRPr="00831583">
        <w:rPr>
          <w:rFonts w:ascii="Times New Roman" w:hAnsi="Times New Roman" w:cs="Times New Roman"/>
          <w:sz w:val="27"/>
          <w:szCs w:val="27"/>
        </w:rPr>
        <w:t>Анопочкин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31583">
        <w:rPr>
          <w:rFonts w:ascii="Times New Roman" w:hAnsi="Times New Roman" w:cs="Times New Roman"/>
          <w:sz w:val="27"/>
          <w:szCs w:val="27"/>
        </w:rPr>
        <w:t>Дмитри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831583">
        <w:rPr>
          <w:rFonts w:ascii="Times New Roman" w:hAnsi="Times New Roman" w:cs="Times New Roman"/>
          <w:sz w:val="27"/>
          <w:szCs w:val="27"/>
        </w:rPr>
        <w:t xml:space="preserve"> Владимирович, действующ</w:t>
      </w:r>
      <w:r>
        <w:rPr>
          <w:rFonts w:ascii="Times New Roman" w:hAnsi="Times New Roman" w:cs="Times New Roman"/>
          <w:sz w:val="27"/>
          <w:szCs w:val="27"/>
        </w:rPr>
        <w:t>ий</w:t>
      </w:r>
      <w:r w:rsidRPr="00831583">
        <w:rPr>
          <w:rFonts w:ascii="Times New Roman" w:hAnsi="Times New Roman" w:cs="Times New Roman"/>
          <w:sz w:val="27"/>
          <w:szCs w:val="27"/>
        </w:rPr>
        <w:t xml:space="preserve"> на основании доверенности</w:t>
      </w:r>
      <w:r>
        <w:rPr>
          <w:rFonts w:ascii="Times New Roman" w:hAnsi="Times New Roman" w:cs="Times New Roman"/>
          <w:sz w:val="27"/>
          <w:szCs w:val="27"/>
        </w:rPr>
        <w:t xml:space="preserve"> 86 АА 3979601 от 21.05.2025 г., в судебном заседании пояснил, что письмо на их адрес электронной почты поступило без указания темы, оно затерялось в электронном почтовом ящике, информацию предоставили позже.</w:t>
      </w:r>
    </w:p>
    <w:p w:rsidR="00713610" w:rsidP="0071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>Изучив и проанализировав письменные материалы дела</w:t>
      </w:r>
      <w:r>
        <w:rPr>
          <w:rFonts w:ascii="Times New Roman" w:hAnsi="Times New Roman" w:cs="Times New Roman"/>
          <w:sz w:val="27"/>
          <w:szCs w:val="27"/>
        </w:rPr>
        <w:t xml:space="preserve">, заслушав представителя ИП Петрова В.В. – </w:t>
      </w:r>
      <w:r>
        <w:rPr>
          <w:rFonts w:ascii="Times New Roman" w:hAnsi="Times New Roman" w:cs="Times New Roman"/>
          <w:sz w:val="27"/>
          <w:szCs w:val="27"/>
        </w:rPr>
        <w:t>Анопочкина</w:t>
      </w:r>
      <w:r>
        <w:rPr>
          <w:rFonts w:ascii="Times New Roman" w:hAnsi="Times New Roman" w:cs="Times New Roman"/>
          <w:sz w:val="27"/>
          <w:szCs w:val="27"/>
        </w:rPr>
        <w:t xml:space="preserve"> Д.В.</w:t>
      </w:r>
      <w:r w:rsidRPr="004C232F">
        <w:rPr>
          <w:rFonts w:ascii="Times New Roman" w:hAnsi="Times New Roman" w:cs="Times New Roman"/>
          <w:sz w:val="27"/>
          <w:szCs w:val="27"/>
        </w:rPr>
        <w:t>, мировой судья установил следующее.</w:t>
      </w:r>
    </w:p>
    <w:p w:rsidR="001A44F5" w:rsidP="001A4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 xml:space="preserve">Виновность </w:t>
      </w:r>
      <w:r w:rsidR="00713610">
        <w:rPr>
          <w:rFonts w:ascii="Times New Roman" w:hAnsi="Times New Roman" w:cs="Times New Roman"/>
          <w:sz w:val="27"/>
          <w:szCs w:val="27"/>
        </w:rPr>
        <w:t>ИП Петрова В.В.</w:t>
      </w:r>
      <w:r w:rsidRPr="004C232F">
        <w:rPr>
          <w:rFonts w:ascii="Times New Roman" w:hAnsi="Times New Roman" w:cs="Times New Roman"/>
          <w:sz w:val="27"/>
          <w:szCs w:val="27"/>
        </w:rPr>
        <w:t xml:space="preserve"> в совершении вышеуказанных действий, подтверждается исследованными судом: протоколом об административном правонарушении </w:t>
      </w:r>
      <w:r w:rsidR="00713610">
        <w:rPr>
          <w:rFonts w:ascii="Times New Roman" w:hAnsi="Times New Roman" w:cs="Times New Roman"/>
          <w:sz w:val="27"/>
          <w:szCs w:val="27"/>
        </w:rPr>
        <w:t>№ 47 от 18.08.2025</w:t>
      </w:r>
      <w:r w:rsidRPr="004C232F">
        <w:rPr>
          <w:rFonts w:ascii="Times New Roman" w:hAnsi="Times New Roman" w:cs="Times New Roman"/>
          <w:sz w:val="27"/>
          <w:szCs w:val="27"/>
        </w:rPr>
        <w:t xml:space="preserve">; служебной запиской заместителя начальника Управления - начальника отдела контроля и административной практики Управления профилактики терроризма (от </w:t>
      </w:r>
      <w:r w:rsidR="00713610">
        <w:rPr>
          <w:rFonts w:ascii="Times New Roman" w:hAnsi="Times New Roman" w:cs="Times New Roman"/>
          <w:sz w:val="27"/>
          <w:szCs w:val="27"/>
        </w:rPr>
        <w:t>16</w:t>
      </w:r>
      <w:r w:rsidRPr="004C232F">
        <w:rPr>
          <w:rFonts w:ascii="Times New Roman" w:hAnsi="Times New Roman" w:cs="Times New Roman"/>
          <w:sz w:val="27"/>
          <w:szCs w:val="27"/>
        </w:rPr>
        <w:t>.07.2025 N 44-Исх-01/</w:t>
      </w:r>
      <w:r w:rsidR="00713610">
        <w:rPr>
          <w:rFonts w:ascii="Times New Roman" w:hAnsi="Times New Roman" w:cs="Times New Roman"/>
          <w:sz w:val="27"/>
          <w:szCs w:val="27"/>
        </w:rPr>
        <w:t>602</w:t>
      </w:r>
      <w:r w:rsidRPr="004C232F">
        <w:rPr>
          <w:rFonts w:ascii="Times New Roman" w:hAnsi="Times New Roman" w:cs="Times New Roman"/>
          <w:sz w:val="27"/>
          <w:szCs w:val="27"/>
        </w:rPr>
        <w:t>);</w:t>
      </w:r>
      <w:r w:rsidR="00713610">
        <w:rPr>
          <w:rFonts w:ascii="Times New Roman" w:hAnsi="Times New Roman" w:cs="Times New Roman"/>
          <w:sz w:val="27"/>
          <w:szCs w:val="27"/>
        </w:rPr>
        <w:t xml:space="preserve"> служебной запиской эксперта отдела контроля и административной практики  Управления профилактики терроризма (от </w:t>
      </w:r>
      <w:r w:rsidRPr="00713610" w:rsidR="00713610">
        <w:rPr>
          <w:rFonts w:ascii="Times New Roman" w:hAnsi="Times New Roman" w:cs="Times New Roman"/>
          <w:sz w:val="27"/>
          <w:szCs w:val="27"/>
        </w:rPr>
        <w:t>16.07.2025 N 44-Исх-01/</w:t>
      </w:r>
      <w:r w:rsidR="00713610">
        <w:rPr>
          <w:rFonts w:ascii="Times New Roman" w:hAnsi="Times New Roman" w:cs="Times New Roman"/>
          <w:sz w:val="27"/>
          <w:szCs w:val="27"/>
        </w:rPr>
        <w:t xml:space="preserve">578); </w:t>
      </w:r>
      <w:r>
        <w:rPr>
          <w:rFonts w:ascii="Times New Roman" w:hAnsi="Times New Roman" w:cs="Times New Roman"/>
          <w:sz w:val="27"/>
          <w:szCs w:val="27"/>
        </w:rPr>
        <w:t xml:space="preserve">служебной запиской сотрудников отдела контроля и административной практики </w:t>
      </w:r>
      <w:r w:rsidRPr="001A44F5">
        <w:rPr>
          <w:rFonts w:ascii="Times New Roman" w:hAnsi="Times New Roman" w:cs="Times New Roman"/>
          <w:sz w:val="27"/>
          <w:szCs w:val="27"/>
        </w:rPr>
        <w:t>Управления профилактики терроризма</w:t>
      </w:r>
      <w:r>
        <w:rPr>
          <w:rFonts w:ascii="Times New Roman" w:hAnsi="Times New Roman" w:cs="Times New Roman"/>
          <w:sz w:val="27"/>
          <w:szCs w:val="27"/>
        </w:rPr>
        <w:t xml:space="preserve"> по итогам разговора с индивидуальными предпринимателями в телефонном режиме (от 29.07.2025 № 44-Исх-01/476), с указателем рассылки и скриншотов подтверждающими доставку; копия извещения о явке для составления протокола об административном правонарушении от 21.07.2025 № 44-Исх-01/631); списком почтовых отправлений; выпиской ЕГРИП в отношении ИП Петрова В.В.; запрос в УВМ УМВД России по ХМАО-Югре; ответ УВМ УМВД России по ХМАО-Югре; запрос в Департамент </w:t>
      </w:r>
      <w:r>
        <w:rPr>
          <w:rFonts w:ascii="Times New Roman" w:hAnsi="Times New Roman" w:cs="Times New Roman"/>
          <w:sz w:val="27"/>
          <w:szCs w:val="27"/>
        </w:rPr>
        <w:t>дрожного</w:t>
      </w:r>
      <w:r>
        <w:rPr>
          <w:rFonts w:ascii="Times New Roman" w:hAnsi="Times New Roman" w:cs="Times New Roman"/>
          <w:sz w:val="27"/>
          <w:szCs w:val="27"/>
        </w:rPr>
        <w:t xml:space="preserve"> хозяйства и транспорта ХМАО-Югры от 04.07.2025; информация Департамента дорожного хозяйства и транспорта ХМАО-Югры; ходатайство ИП Петрова В.В. от 11.08.2025; пояснительная записка; скриншоты с электронной почты ИП Петрова В.В.</w:t>
      </w:r>
    </w:p>
    <w:p w:rsidR="001A44F5" w:rsidP="001A4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 xml:space="preserve">Статьей 7.1 Закона Ханты-Мансийского АО - Югры от 11 июня 2010 г.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4C232F">
        <w:rPr>
          <w:rFonts w:ascii="Times New Roman" w:hAnsi="Times New Roman" w:cs="Times New Roman"/>
          <w:sz w:val="27"/>
          <w:szCs w:val="27"/>
        </w:rPr>
        <w:t xml:space="preserve"> 102-оз "Об административных правонарушениях", предусмотрена ответственность за неисполнение или нарушение решения Антитеррористической комиссии Ханты-Мансийского автономного округа - Югры.</w:t>
      </w:r>
    </w:p>
    <w:p w:rsidR="001A44F5" w:rsidP="001A4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>В соответствии со ст. 47 Закона Ханты-Мансийского АО - Югры от 11 июня 2010 г. N 102-оз "Об административных правонарушениях", мировые судьи вправе рассматривать дела об административных правонарушениях, предусмотренных статьями 2-7, 7.1, 8, 9, 9.6 указанного закона.</w:t>
      </w:r>
    </w:p>
    <w:p w:rsidR="001A44F5" w:rsidP="001A4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hAnsi="Times New Roman" w:cs="Times New Roman"/>
          <w:sz w:val="27"/>
          <w:szCs w:val="27"/>
        </w:rPr>
        <w:t>ИП Петрова В.В.</w:t>
      </w:r>
      <w:r w:rsidRPr="004C232F">
        <w:rPr>
          <w:rFonts w:ascii="Times New Roman" w:hAnsi="Times New Roman" w:cs="Times New Roman"/>
          <w:sz w:val="27"/>
          <w:szCs w:val="27"/>
        </w:rPr>
        <w:t xml:space="preserve"> мировой судья квалифицирует по ст. 7.1 Закона Ханты-Мансийского АО - Югры от 11 июня 2010 г. N 102-оз "Об административных правонарушениях".</w:t>
      </w:r>
    </w:p>
    <w:p w:rsidR="001A44F5" w:rsidP="001A4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не установлено.</w:t>
      </w:r>
    </w:p>
    <w:p w:rsidR="001A44F5" w:rsidP="001A4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 xml:space="preserve"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финансовое положение, мировой судья считает возможным и целесообразным назначить </w:t>
      </w:r>
      <w:r>
        <w:rPr>
          <w:rFonts w:ascii="Times New Roman" w:hAnsi="Times New Roman" w:cs="Times New Roman"/>
          <w:sz w:val="27"/>
          <w:szCs w:val="27"/>
        </w:rPr>
        <w:t>ИП Петрову В.В.</w:t>
      </w:r>
      <w:r w:rsidRPr="004C232F">
        <w:rPr>
          <w:rFonts w:ascii="Times New Roman" w:hAnsi="Times New Roman" w:cs="Times New Roman"/>
          <w:sz w:val="27"/>
          <w:szCs w:val="27"/>
        </w:rPr>
        <w:t xml:space="preserve"> наказание в виде административного штрафа в пределах санкции статьи.</w:t>
      </w:r>
    </w:p>
    <w:p w:rsidR="004C232F" w:rsidRPr="004C232F" w:rsidP="001A4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>На основании изложенного, руководствуясь ст. 47 Закона Ханты-Мансийского АО - Югры от 11 июня 2010 г. N 102-оз "Об административных правонарушениях", мировой судья</w:t>
      </w:r>
    </w:p>
    <w:p w:rsidR="001A44F5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C232F" w:rsidRPr="004C232F" w:rsidP="001A44F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>ПОСТАНОВИЛ:</w:t>
      </w:r>
    </w:p>
    <w:p w:rsidR="001A44F5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C564C" w:rsidP="00781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C232F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1A44F5">
        <w:rPr>
          <w:rFonts w:ascii="Times New Roman" w:hAnsi="Times New Roman" w:cs="Times New Roman"/>
          <w:sz w:val="27"/>
          <w:szCs w:val="27"/>
        </w:rPr>
        <w:t xml:space="preserve">ИП Петрова В.В. </w:t>
      </w:r>
      <w:r w:rsidRPr="004C232F">
        <w:rPr>
          <w:rFonts w:ascii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ст. 7.1 Закона Ханты-Мансийского автономного округа - Югры от 11 июня 2010 г. N 102-оз "Об административных правонарушениях", и назначить наказание в виде </w:t>
      </w:r>
      <w:r w:rsidR="007811C6">
        <w:rPr>
          <w:rFonts w:ascii="Times New Roman" w:hAnsi="Times New Roman" w:cs="Times New Roman"/>
          <w:sz w:val="27"/>
          <w:szCs w:val="27"/>
        </w:rPr>
        <w:t>предупреждения.</w:t>
      </w:r>
    </w:p>
    <w:p w:rsidR="001A44F5" w:rsidP="007C564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564C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7C564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D4178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865B57">
        <w:rPr>
          <w:rFonts w:ascii="Times New Roman" w:hAnsi="Times New Roman" w:cs="Times New Roman"/>
          <w:sz w:val="27"/>
          <w:szCs w:val="27"/>
        </w:rPr>
        <w:tab/>
      </w:r>
      <w:r w:rsidR="007811C6">
        <w:rPr>
          <w:rFonts w:ascii="Times New Roman" w:hAnsi="Times New Roman" w:cs="Times New Roman"/>
          <w:sz w:val="27"/>
          <w:szCs w:val="27"/>
        </w:rPr>
        <w:tab/>
      </w:r>
      <w:r w:rsidR="007811C6">
        <w:rPr>
          <w:rFonts w:ascii="Times New Roman" w:hAnsi="Times New Roman" w:cs="Times New Roman"/>
          <w:sz w:val="27"/>
          <w:szCs w:val="27"/>
        </w:rPr>
        <w:tab/>
      </w:r>
      <w:r w:rsidR="007811C6">
        <w:rPr>
          <w:rFonts w:ascii="Times New Roman" w:hAnsi="Times New Roman" w:cs="Times New Roman"/>
          <w:sz w:val="27"/>
          <w:szCs w:val="27"/>
        </w:rPr>
        <w:tab/>
      </w:r>
      <w:r w:rsidR="007811C6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Н.В. Олькова</w:t>
      </w: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0DC" w:rsidRPr="004C232F" w:rsidP="004D0E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F"/>
    <w:rsid w:val="001660DC"/>
    <w:rsid w:val="001A44F5"/>
    <w:rsid w:val="001A7515"/>
    <w:rsid w:val="00242CA5"/>
    <w:rsid w:val="003B134E"/>
    <w:rsid w:val="00427AE6"/>
    <w:rsid w:val="004C232F"/>
    <w:rsid w:val="004D0E1E"/>
    <w:rsid w:val="005B4CEF"/>
    <w:rsid w:val="00713610"/>
    <w:rsid w:val="007811C6"/>
    <w:rsid w:val="007C564C"/>
    <w:rsid w:val="00831583"/>
    <w:rsid w:val="00865B57"/>
    <w:rsid w:val="00D4178C"/>
    <w:rsid w:val="00D86826"/>
    <w:rsid w:val="00E300A2"/>
    <w:rsid w:val="00EA5840"/>
    <w:rsid w:val="00FC3D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7D8B99-A604-40AD-8DB2-9CC7E8AA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564C"/>
    <w:rPr>
      <w:color w:val="0000FF"/>
      <w:u w:val="single"/>
    </w:rPr>
  </w:style>
  <w:style w:type="paragraph" w:styleId="NoSpacing">
    <w:name w:val="No Spacing"/>
    <w:uiPriority w:val="1"/>
    <w:qFormat/>
    <w:rsid w:val="007C564C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2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27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